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DB4" w:rsidRPr="00486F3F" w:rsidRDefault="00E22DB4" w:rsidP="00E22DB4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486F3F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486F3F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486F3F">
        <w:rPr>
          <w:rFonts w:asciiTheme="minorEastAsia" w:eastAsiaTheme="minorEastAsia" w:hAnsiTheme="minorEastAsia" w:hint="eastAsia"/>
          <w:sz w:val="36"/>
          <w:szCs w:val="36"/>
        </w:rPr>
        <w:t>利</w:t>
      </w:r>
      <w:r w:rsidRPr="00486F3F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486F3F">
        <w:rPr>
          <w:rFonts w:asciiTheme="minorEastAsia" w:eastAsiaTheme="minorEastAsia" w:hAnsiTheme="minorEastAsia" w:hint="eastAsia"/>
          <w:sz w:val="36"/>
          <w:szCs w:val="36"/>
        </w:rPr>
        <w:t>率</w:t>
      </w:r>
    </w:p>
    <w:p w:rsidR="00E22DB4" w:rsidRPr="00486F3F" w:rsidRDefault="00E22DB4" w:rsidP="00E22DB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0" name="bt01.jpg" descr="id:2147490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DB4" w:rsidRPr="00486F3F" w:rsidRDefault="00E22DB4" w:rsidP="00E22D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【教学内容】</w:t>
      </w:r>
    </w:p>
    <w:p w:rsidR="00E22DB4" w:rsidRPr="00486F3F" w:rsidRDefault="00E22DB4" w:rsidP="00E22D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教材第</w:t>
      </w:r>
      <w:r w:rsidRPr="00486F3F">
        <w:rPr>
          <w:rFonts w:asciiTheme="minorEastAsia" w:eastAsiaTheme="minorEastAsia" w:hAnsiTheme="minorEastAsia"/>
          <w:szCs w:val="21"/>
        </w:rPr>
        <w:t>11</w:t>
      </w:r>
      <w:r w:rsidRPr="00486F3F">
        <w:rPr>
          <w:rFonts w:asciiTheme="minorEastAsia" w:eastAsiaTheme="minorEastAsia" w:hAnsiTheme="minorEastAsia" w:hint="eastAsia"/>
          <w:szCs w:val="21"/>
        </w:rPr>
        <w:t>页例</w:t>
      </w:r>
      <w:r w:rsidRPr="00486F3F">
        <w:rPr>
          <w:rFonts w:asciiTheme="minorEastAsia" w:eastAsiaTheme="minorEastAsia" w:hAnsiTheme="minorEastAsia"/>
          <w:szCs w:val="21"/>
        </w:rPr>
        <w:t>4</w:t>
      </w:r>
      <w:r w:rsidRPr="00486F3F">
        <w:rPr>
          <w:rFonts w:asciiTheme="minorEastAsia" w:eastAsiaTheme="minorEastAsia" w:hAnsiTheme="minorEastAsia" w:hint="eastAsia"/>
          <w:szCs w:val="21"/>
        </w:rPr>
        <w:t>及“做一做”的习题。</w:t>
      </w:r>
    </w:p>
    <w:p w:rsidR="00E22DB4" w:rsidRPr="00486F3F" w:rsidRDefault="00E22DB4" w:rsidP="00E22D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【教学目标】</w:t>
      </w:r>
    </w:p>
    <w:p w:rsidR="00E22DB4" w:rsidRPr="00486F3F" w:rsidRDefault="00E22DB4" w:rsidP="00E22D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1.</w:t>
      </w:r>
      <w:r w:rsidRPr="00486F3F">
        <w:rPr>
          <w:rFonts w:asciiTheme="minorEastAsia" w:eastAsiaTheme="minorEastAsia" w:hAnsiTheme="minorEastAsia" w:hint="eastAsia"/>
          <w:szCs w:val="21"/>
        </w:rPr>
        <w:t>了解储蓄的意义和作用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理解本金、利率和利息的含义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掌握利息的计算方法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会正确地计算存款利息。</w:t>
      </w:r>
    </w:p>
    <w:p w:rsidR="00E22DB4" w:rsidRPr="00486F3F" w:rsidRDefault="00E22DB4" w:rsidP="00E22D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2.</w:t>
      </w:r>
      <w:r w:rsidRPr="00486F3F">
        <w:rPr>
          <w:rFonts w:asciiTheme="minorEastAsia" w:eastAsiaTheme="minorEastAsia" w:hAnsiTheme="minorEastAsia" w:hint="eastAsia"/>
          <w:szCs w:val="21"/>
        </w:rPr>
        <w:t>培养学生的应用意识和实践能力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使学生感受数学在生活中的作用。</w:t>
      </w:r>
    </w:p>
    <w:p w:rsidR="00E22DB4" w:rsidRPr="00486F3F" w:rsidRDefault="00E22DB4" w:rsidP="00E22D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【教学重点】</w:t>
      </w:r>
    </w:p>
    <w:p w:rsidR="00E22DB4" w:rsidRPr="00486F3F" w:rsidRDefault="00E22DB4" w:rsidP="00E22D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了解本金、利息、利率的含义及利息的计算方法。</w:t>
      </w:r>
    </w:p>
    <w:p w:rsidR="00E22DB4" w:rsidRPr="00486F3F" w:rsidRDefault="00E22DB4" w:rsidP="00E22D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【教学难点】</w:t>
      </w:r>
    </w:p>
    <w:p w:rsidR="00E22DB4" w:rsidRPr="00486F3F" w:rsidRDefault="00E22DB4" w:rsidP="00E22D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掌握解决有关利率的实际问题。</w:t>
      </w:r>
    </w:p>
    <w:p w:rsidR="00E22DB4" w:rsidRPr="00486F3F" w:rsidRDefault="00E22DB4" w:rsidP="00E22D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【教学准备】</w:t>
      </w:r>
    </w:p>
    <w:p w:rsidR="00E22DB4" w:rsidRPr="00486F3F" w:rsidRDefault="00E22DB4" w:rsidP="00E22D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t>PPT</w:t>
      </w:r>
      <w:r w:rsidRPr="00486F3F">
        <w:rPr>
          <w:rFonts w:asciiTheme="minorEastAsia" w:eastAsiaTheme="minorEastAsia" w:hAnsiTheme="minorEastAsia" w:hint="eastAsia"/>
          <w:szCs w:val="21"/>
        </w:rPr>
        <w:t>课件。</w:t>
      </w:r>
    </w:p>
    <w:p w:rsidR="00E22DB4" w:rsidRPr="00486F3F" w:rsidRDefault="00E22DB4" w:rsidP="00E22DB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11" name="bt02.jpg" descr="id:21474909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22DB4" w:rsidRPr="00486F3F" w:rsidTr="007F0E4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22DB4" w:rsidRPr="00486F3F" w:rsidRDefault="00E22DB4" w:rsidP="007F0E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2DB4" w:rsidRPr="00486F3F" w:rsidRDefault="00E22DB4" w:rsidP="007F0E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E22DB4" w:rsidRPr="00486F3F" w:rsidTr="007F0E4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一、创设情境、引入新知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春节的时候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你们都会收到较大额的压岁钱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你们是怎样处理这些大额的压岁钱呢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引出储蓄存钱的办法。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2DB4" w:rsidRPr="00486F3F" w:rsidRDefault="00E22DB4" w:rsidP="007F0E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22DB4" w:rsidRPr="00486F3F" w:rsidTr="007F0E4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二、自主探究</w:t>
            </w:r>
            <w:r w:rsidRPr="00486F3F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一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引导观察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主动思考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理解存款的意义。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独立探究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引导学生思考存款有哪些好处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支援国家建设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增加一些个人收入。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二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了解储蓄的相关知识。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本金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存入银行的钱叫做本金。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lastRenderedPageBreak/>
              <w:t>2.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利息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取款时银行多支付的钱叫做利息。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利率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单位时间内的利息与本金的比率叫做利率。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利息的计算公式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利息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=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本金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×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利率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×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存期。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三、深入探究</w:t>
            </w:r>
            <w:r w:rsidRPr="00486F3F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应用新知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11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4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情境图及利率表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)2015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年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11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王奶奶把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5000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元钱存入银行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两年后可以取回多少钱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你能从中找出储蓄的知识吗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自主探究计算方法。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总结计算方法。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先计算利息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利息与本金的和就是到期应取回的钱数。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先计算两年的利息和本金共占本金的百分率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再求到期应取回的钱数。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这节课你学到了什么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(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五、巩固练习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486F3F">
              <w:rPr>
                <w:rFonts w:asciiTheme="minorEastAsia" w:eastAsiaTheme="minorEastAsia" w:hAnsiTheme="minorEastAsia"/>
                <w:szCs w:val="21"/>
              </w:rPr>
              <w:t>11</w:t>
            </w:r>
            <w:r w:rsidRPr="00486F3F">
              <w:rPr>
                <w:rFonts w:asciiTheme="minorEastAsia" w:eastAsiaTheme="minorEastAsia" w:hAnsiTheme="minorEastAsia" w:hint="eastAsia"/>
                <w:szCs w:val="21"/>
              </w:rPr>
              <w:t>页“做一做”的习题。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六、布置作业</w:t>
            </w:r>
          </w:p>
          <w:p w:rsidR="00E22DB4" w:rsidRPr="00486F3F" w:rsidRDefault="00E22DB4" w:rsidP="007F0E4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86F3F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22DB4" w:rsidRPr="00486F3F" w:rsidRDefault="00E22DB4" w:rsidP="007F0E4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E22DB4" w:rsidRPr="00486F3F" w:rsidRDefault="00E22DB4" w:rsidP="00E22DB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12" name="bt03.jpg" descr="id:2147490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DB4" w:rsidRPr="00486F3F" w:rsidRDefault="00E22DB4" w:rsidP="00E22D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【板书设计】</w:t>
      </w:r>
    </w:p>
    <w:p w:rsidR="00E22DB4" w:rsidRPr="00486F3F" w:rsidRDefault="00E22DB4" w:rsidP="00E22D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利</w:t>
      </w:r>
      <w:r w:rsidRPr="00486F3F">
        <w:rPr>
          <w:rFonts w:asciiTheme="minorEastAsia" w:eastAsiaTheme="minorEastAsia" w:hAnsiTheme="minorEastAsia"/>
          <w:szCs w:val="21"/>
        </w:rPr>
        <w:t xml:space="preserve">　</w:t>
      </w:r>
      <w:r w:rsidRPr="00486F3F">
        <w:rPr>
          <w:rFonts w:asciiTheme="minorEastAsia" w:eastAsiaTheme="minorEastAsia" w:hAnsiTheme="minorEastAsia" w:hint="eastAsia"/>
          <w:szCs w:val="21"/>
        </w:rPr>
        <w:t>率</w:t>
      </w:r>
    </w:p>
    <w:p w:rsidR="00E22DB4" w:rsidRPr="00486F3F" w:rsidRDefault="00E22DB4" w:rsidP="00E22D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利息</w:t>
      </w:r>
      <w:r w:rsidRPr="00486F3F">
        <w:rPr>
          <w:rFonts w:asciiTheme="minorEastAsia" w:eastAsiaTheme="minorEastAsia" w:hAnsiTheme="minorEastAsia"/>
          <w:szCs w:val="21"/>
        </w:rPr>
        <w:t>=</w:t>
      </w:r>
      <w:r w:rsidRPr="00486F3F">
        <w:rPr>
          <w:rFonts w:asciiTheme="minorEastAsia" w:eastAsiaTheme="minorEastAsia" w:hAnsiTheme="minorEastAsia" w:hint="eastAsia"/>
          <w:szCs w:val="21"/>
        </w:rPr>
        <w:t>本金</w:t>
      </w:r>
      <w:r w:rsidRPr="00486F3F">
        <w:rPr>
          <w:rFonts w:asciiTheme="minorEastAsia" w:eastAsiaTheme="minorEastAsia" w:hAnsiTheme="minorEastAsia"/>
          <w:szCs w:val="21"/>
        </w:rPr>
        <w:t>×</w:t>
      </w:r>
      <w:r w:rsidRPr="00486F3F">
        <w:rPr>
          <w:rFonts w:asciiTheme="minorEastAsia" w:eastAsiaTheme="minorEastAsia" w:hAnsiTheme="minorEastAsia" w:hint="eastAsia"/>
          <w:szCs w:val="21"/>
        </w:rPr>
        <w:t>利率</w:t>
      </w:r>
      <w:r w:rsidRPr="00486F3F">
        <w:rPr>
          <w:rFonts w:asciiTheme="minorEastAsia" w:eastAsiaTheme="minorEastAsia" w:hAnsiTheme="minorEastAsia"/>
          <w:szCs w:val="21"/>
        </w:rPr>
        <w:t>×</w:t>
      </w:r>
      <w:r w:rsidRPr="00486F3F">
        <w:rPr>
          <w:rFonts w:asciiTheme="minorEastAsia" w:eastAsiaTheme="minorEastAsia" w:hAnsiTheme="minorEastAsia" w:hint="eastAsia"/>
          <w:szCs w:val="21"/>
        </w:rPr>
        <w:t>存期</w:t>
      </w:r>
      <w:r w:rsidRPr="00486F3F">
        <w:rPr>
          <w:rFonts w:asciiTheme="minorEastAsia" w:eastAsiaTheme="minorEastAsia" w:hAnsiTheme="minorEastAsia"/>
          <w:szCs w:val="21"/>
        </w:rPr>
        <w:t xml:space="preserve">　</w:t>
      </w:r>
      <w:r w:rsidRPr="00486F3F">
        <w:rPr>
          <w:rFonts w:asciiTheme="minorEastAsia" w:eastAsiaTheme="minorEastAsia" w:hAnsiTheme="minorEastAsia" w:hint="eastAsia"/>
          <w:szCs w:val="21"/>
        </w:rPr>
        <w:t>到期应取回的钱数</w:t>
      </w:r>
      <w:r w:rsidRPr="00486F3F">
        <w:rPr>
          <w:rFonts w:asciiTheme="minorEastAsia" w:eastAsiaTheme="minorEastAsia" w:hAnsiTheme="minorEastAsia"/>
          <w:szCs w:val="21"/>
        </w:rPr>
        <w:t>=</w:t>
      </w:r>
      <w:r w:rsidRPr="00486F3F">
        <w:rPr>
          <w:rFonts w:asciiTheme="minorEastAsia" w:eastAsiaTheme="minorEastAsia" w:hAnsiTheme="minorEastAsia" w:hint="eastAsia"/>
          <w:szCs w:val="21"/>
        </w:rPr>
        <w:t>利息</w:t>
      </w:r>
      <w:r w:rsidRPr="00486F3F">
        <w:rPr>
          <w:rFonts w:asciiTheme="minorEastAsia" w:eastAsiaTheme="minorEastAsia" w:hAnsiTheme="minorEastAsia"/>
          <w:szCs w:val="21"/>
        </w:rPr>
        <w:t>+</w:t>
      </w:r>
      <w:r w:rsidRPr="00486F3F">
        <w:rPr>
          <w:rFonts w:asciiTheme="minorEastAsia" w:eastAsiaTheme="minorEastAsia" w:hAnsiTheme="minorEastAsia" w:hint="eastAsia"/>
          <w:szCs w:val="21"/>
        </w:rPr>
        <w:t>本金</w:t>
      </w:r>
    </w:p>
    <w:p w:rsidR="00E22DB4" w:rsidRPr="00486F3F" w:rsidRDefault="00E22DB4" w:rsidP="00E22DB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 w:hint="eastAsia"/>
          <w:szCs w:val="21"/>
        </w:rPr>
        <w:t>【教学反思】</w:t>
      </w:r>
    </w:p>
    <w:p w:rsidR="00E22DB4" w:rsidRPr="00486F3F" w:rsidRDefault="00E22DB4" w:rsidP="00E22D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color w:val="FF00FF"/>
          <w:szCs w:val="21"/>
        </w:rPr>
        <w:t>[</w:t>
      </w:r>
      <w:r w:rsidRPr="00486F3F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486F3F">
        <w:rPr>
          <w:rFonts w:asciiTheme="minorEastAsia" w:eastAsiaTheme="minorEastAsia" w:hAnsiTheme="minorEastAsia"/>
          <w:color w:val="FF00FF"/>
          <w:szCs w:val="21"/>
        </w:rPr>
        <w:t>]</w:t>
      </w:r>
      <w:r w:rsidRPr="00486F3F">
        <w:rPr>
          <w:rFonts w:asciiTheme="minorEastAsia" w:eastAsiaTheme="minorEastAsia" w:hAnsiTheme="minorEastAsia"/>
          <w:szCs w:val="21"/>
        </w:rPr>
        <w:t xml:space="preserve">　1.</w:t>
      </w:r>
      <w:r w:rsidRPr="00486F3F">
        <w:rPr>
          <w:rFonts w:asciiTheme="minorEastAsia" w:eastAsiaTheme="minorEastAsia" w:hAnsiTheme="minorEastAsia" w:hint="eastAsia"/>
          <w:szCs w:val="21"/>
        </w:rPr>
        <w:t>不照本宣科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让学生全面了解国家利息税的征收情况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与时俱进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感知国家的利民政策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与生活实际紧密联系。</w:t>
      </w:r>
    </w:p>
    <w:p w:rsidR="00E22DB4" w:rsidRPr="00486F3F" w:rsidRDefault="00E22DB4" w:rsidP="00E22D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szCs w:val="21"/>
        </w:rPr>
        <w:lastRenderedPageBreak/>
        <w:t>2.</w:t>
      </w:r>
      <w:r w:rsidRPr="00486F3F">
        <w:rPr>
          <w:rFonts w:asciiTheme="minorEastAsia" w:eastAsiaTheme="minorEastAsia" w:hAnsiTheme="minorEastAsia" w:hint="eastAsia"/>
          <w:szCs w:val="21"/>
        </w:rPr>
        <w:t>注重创设情境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让学生从现实生活中学习数学。从生活中引出知识并学习知识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既培养了学生的生活能力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又掌握了相关的利息知识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应用公式“利息</w:t>
      </w:r>
      <w:r w:rsidRPr="00486F3F">
        <w:rPr>
          <w:rFonts w:asciiTheme="minorEastAsia" w:eastAsiaTheme="minorEastAsia" w:hAnsiTheme="minorEastAsia"/>
          <w:szCs w:val="21"/>
        </w:rPr>
        <w:t>=</w:t>
      </w:r>
      <w:r w:rsidRPr="00486F3F">
        <w:rPr>
          <w:rFonts w:asciiTheme="minorEastAsia" w:eastAsiaTheme="minorEastAsia" w:hAnsiTheme="minorEastAsia" w:hint="eastAsia"/>
          <w:szCs w:val="21"/>
        </w:rPr>
        <w:t>本金</w:t>
      </w:r>
      <w:r w:rsidRPr="00486F3F">
        <w:rPr>
          <w:rFonts w:asciiTheme="minorEastAsia" w:eastAsiaTheme="minorEastAsia" w:hAnsiTheme="minorEastAsia"/>
          <w:szCs w:val="21"/>
        </w:rPr>
        <w:t>×</w:t>
      </w:r>
      <w:r w:rsidRPr="00486F3F">
        <w:rPr>
          <w:rFonts w:asciiTheme="minorEastAsia" w:eastAsiaTheme="minorEastAsia" w:hAnsiTheme="minorEastAsia" w:hint="eastAsia"/>
          <w:szCs w:val="21"/>
        </w:rPr>
        <w:t>利率</w:t>
      </w:r>
      <w:r w:rsidRPr="00486F3F">
        <w:rPr>
          <w:rFonts w:asciiTheme="minorEastAsia" w:eastAsiaTheme="minorEastAsia" w:hAnsiTheme="minorEastAsia"/>
          <w:szCs w:val="21"/>
        </w:rPr>
        <w:t>×</w:t>
      </w:r>
      <w:r w:rsidRPr="00486F3F">
        <w:rPr>
          <w:rFonts w:asciiTheme="minorEastAsia" w:eastAsiaTheme="minorEastAsia" w:hAnsiTheme="minorEastAsia" w:hint="eastAsia"/>
          <w:szCs w:val="21"/>
        </w:rPr>
        <w:t>存期”来解答实际问题就相对简单多了。</w:t>
      </w:r>
    </w:p>
    <w:p w:rsidR="00E22DB4" w:rsidRPr="00486F3F" w:rsidRDefault="00E22DB4" w:rsidP="00E22D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color w:val="FF00FF"/>
          <w:szCs w:val="21"/>
        </w:rPr>
        <w:t>[</w:t>
      </w:r>
      <w:r w:rsidRPr="00486F3F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486F3F">
        <w:rPr>
          <w:rFonts w:asciiTheme="minorEastAsia" w:eastAsiaTheme="minorEastAsia" w:hAnsiTheme="minorEastAsia"/>
          <w:color w:val="FF00FF"/>
          <w:szCs w:val="21"/>
        </w:rPr>
        <w:t>]</w:t>
      </w:r>
      <w:r w:rsidRPr="00486F3F">
        <w:rPr>
          <w:rFonts w:asciiTheme="minorEastAsia" w:eastAsiaTheme="minorEastAsia" w:hAnsiTheme="minorEastAsia"/>
          <w:szCs w:val="21"/>
        </w:rPr>
        <w:t xml:space="preserve">　</w:t>
      </w:r>
      <w:r w:rsidRPr="00486F3F">
        <w:rPr>
          <w:rFonts w:asciiTheme="minorEastAsia" w:eastAsiaTheme="minorEastAsia" w:hAnsiTheme="minorEastAsia" w:hint="eastAsia"/>
          <w:szCs w:val="21"/>
        </w:rPr>
        <w:t>出示的利率表格发挥不了作用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没能通过比较让学生分析清楚。注重了数学问题的解决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忽视了对学生关于如何根据不同的存款特点选择储蓄。</w:t>
      </w:r>
    </w:p>
    <w:p w:rsidR="00E22DB4" w:rsidRPr="00486F3F" w:rsidRDefault="00E22DB4" w:rsidP="00E22DB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86F3F">
        <w:rPr>
          <w:rFonts w:asciiTheme="minorEastAsia" w:eastAsiaTheme="minorEastAsia" w:hAnsiTheme="minorEastAsia"/>
          <w:color w:val="FF00FF"/>
          <w:szCs w:val="21"/>
        </w:rPr>
        <w:t>[</w:t>
      </w:r>
      <w:r w:rsidRPr="00486F3F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486F3F">
        <w:rPr>
          <w:rFonts w:asciiTheme="minorEastAsia" w:eastAsiaTheme="minorEastAsia" w:hAnsiTheme="minorEastAsia"/>
          <w:color w:val="FF00FF"/>
          <w:szCs w:val="21"/>
        </w:rPr>
        <w:t>]</w:t>
      </w:r>
      <w:r w:rsidRPr="00486F3F">
        <w:rPr>
          <w:rFonts w:asciiTheme="minorEastAsia" w:eastAsiaTheme="minorEastAsia" w:hAnsiTheme="minorEastAsia"/>
          <w:szCs w:val="21"/>
        </w:rPr>
        <w:t xml:space="preserve">　</w:t>
      </w:r>
      <w:r w:rsidRPr="00486F3F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在学生独立设计不同的储蓄方案后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没有让学生评议感受不同存款方式的利与弊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教给学生简单的生活知识。一般来说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定期比活期的利率高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存款年限长利率就比较高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如存三年期、两年期比存一年期的利率高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但不能像一年期那样每年可取一次利息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而国债因不用交纳利息税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获取的利息比同期的定期存款稍高些。合理设置教学环节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合理分配教学时间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把数学知识与生活实际结合起来</w:t>
      </w:r>
      <w:r w:rsidRPr="00486F3F">
        <w:rPr>
          <w:rFonts w:asciiTheme="minorEastAsia" w:eastAsiaTheme="minorEastAsia" w:hAnsiTheme="minorEastAsia"/>
          <w:szCs w:val="21"/>
        </w:rPr>
        <w:t>,</w:t>
      </w:r>
      <w:r w:rsidRPr="00486F3F">
        <w:rPr>
          <w:rFonts w:asciiTheme="minorEastAsia" w:eastAsiaTheme="minorEastAsia" w:hAnsiTheme="minorEastAsia" w:hint="eastAsia"/>
          <w:szCs w:val="21"/>
        </w:rPr>
        <w:t>以此达到两者的和谐统一。</w:t>
      </w:r>
    </w:p>
    <w:p w:rsidR="004176B7" w:rsidRPr="00E22DB4" w:rsidRDefault="004176B7"/>
    <w:sectPr w:rsidR="004176B7" w:rsidRPr="00E22DB4" w:rsidSect="00417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2DB4"/>
    <w:rsid w:val="004176B7"/>
    <w:rsid w:val="00E22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DB4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22DB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22DB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2021-11-16T03:09:00Z</dcterms:created>
  <dcterms:modified xsi:type="dcterms:W3CDTF">2021-11-16T03:09:00Z</dcterms:modified>
</cp:coreProperties>
</file>